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Family Court Binder Checklist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One binder you can find anything in within ten seconds. Use a 2–3 inch binder, numbered tabs, and sheet protectors for anything you'll show the judge.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Tabs, in order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1 · Case information and contacts (case number, court, judge, attorneys, guardian ad litem)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2 · Current orders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3 · Filings from both sides, in date order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4 · Your hearing outline: what you're asking for, key points, questions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5 · Master timeline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6 · Evidence index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7 · Exhibits, one numbered tab each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8 · Witness list and your questions for each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9 · Financial documents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10 · Blank paper for notes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Copies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Check your local rules for how many copies of exhibits to bring and whether to exchange them before the hearing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Common practice: one for the judge, one for the other side, one for the witness stand, one for you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Bring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Pens, highlighters, sticky flags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 short list of the three things you most need the judge to know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Water, and anything that helps you stay calm</w:t>
      </w: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Family Court Binder Checklist</dc:title>
  <dc:creator>Custody Commander</dc:creator>
</cp:coreProperties>
</file>